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F6E" w:rsidRPr="00662EC0" w:rsidRDefault="00944F6E" w:rsidP="00944F6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44F6E" w:rsidRPr="00662EC0" w:rsidRDefault="00944F6E" w:rsidP="00944F6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2E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F6E" w:rsidRPr="00662EC0" w:rsidRDefault="00944F6E" w:rsidP="00944F6E">
      <w:pPr>
        <w:widowControl w:val="0"/>
        <w:autoSpaceDE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2EC0">
        <w:rPr>
          <w:rFonts w:ascii="Times New Roman" w:hAnsi="Times New Roman" w:cs="Times New Roman"/>
          <w:sz w:val="28"/>
          <w:szCs w:val="28"/>
        </w:rPr>
        <w:tab/>
      </w:r>
      <w:r w:rsidRPr="00662EC0">
        <w:rPr>
          <w:rFonts w:ascii="Times New Roman" w:hAnsi="Times New Roman" w:cs="Times New Roman"/>
          <w:sz w:val="28"/>
          <w:szCs w:val="28"/>
        </w:rPr>
        <w:tab/>
      </w:r>
      <w:r w:rsidRPr="00662EC0">
        <w:rPr>
          <w:rFonts w:ascii="Times New Roman" w:hAnsi="Times New Roman" w:cs="Times New Roman"/>
          <w:sz w:val="28"/>
          <w:szCs w:val="28"/>
        </w:rPr>
        <w:tab/>
      </w:r>
      <w:r w:rsidRPr="00662EC0">
        <w:rPr>
          <w:rFonts w:ascii="Times New Roman" w:hAnsi="Times New Roman" w:cs="Times New Roman"/>
          <w:sz w:val="28"/>
          <w:szCs w:val="28"/>
        </w:rPr>
        <w:tab/>
      </w:r>
      <w:r w:rsidRPr="00662EC0">
        <w:rPr>
          <w:rFonts w:ascii="Times New Roman" w:hAnsi="Times New Roman" w:cs="Times New Roman"/>
          <w:sz w:val="28"/>
          <w:szCs w:val="28"/>
        </w:rPr>
        <w:tab/>
      </w:r>
      <w:r w:rsidRPr="00662EC0">
        <w:rPr>
          <w:rFonts w:ascii="Times New Roman" w:hAnsi="Times New Roman" w:cs="Times New Roman"/>
          <w:sz w:val="28"/>
          <w:szCs w:val="28"/>
        </w:rPr>
        <w:tab/>
      </w:r>
      <w:r w:rsidRPr="00662EC0">
        <w:rPr>
          <w:rFonts w:ascii="Times New Roman" w:hAnsi="Times New Roman" w:cs="Times New Roman"/>
          <w:sz w:val="28"/>
          <w:szCs w:val="28"/>
        </w:rPr>
        <w:tab/>
      </w:r>
    </w:p>
    <w:p w:rsidR="00944F6E" w:rsidRPr="00662EC0" w:rsidRDefault="00944F6E" w:rsidP="00944F6E">
      <w:pPr>
        <w:widowControl w:val="0"/>
        <w:autoSpaceDE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2E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662EC0">
        <w:rPr>
          <w:rFonts w:ascii="Times New Roman" w:hAnsi="Times New Roman" w:cs="Times New Roman"/>
          <w:sz w:val="28"/>
          <w:szCs w:val="28"/>
        </w:rPr>
        <w:t>СЕЛЕЗЯНСКОГО  СЕЛЬСКОГО</w:t>
      </w:r>
      <w:proofErr w:type="gramEnd"/>
      <w:r w:rsidRPr="00662EC0">
        <w:rPr>
          <w:rFonts w:ascii="Times New Roman" w:hAnsi="Times New Roman" w:cs="Times New Roman"/>
          <w:sz w:val="28"/>
          <w:szCs w:val="28"/>
        </w:rPr>
        <w:t xml:space="preserve">  ПОСЕЛЕНИЯ</w:t>
      </w:r>
    </w:p>
    <w:p w:rsidR="00944F6E" w:rsidRPr="00662EC0" w:rsidRDefault="00944F6E" w:rsidP="00944F6E">
      <w:pPr>
        <w:widowControl w:val="0"/>
        <w:autoSpaceDE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2EC0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944F6E" w:rsidRPr="00662EC0" w:rsidRDefault="00944F6E" w:rsidP="00944F6E">
      <w:pPr>
        <w:widowControl w:val="0"/>
        <w:autoSpaceDE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2EC0">
        <w:rPr>
          <w:rFonts w:ascii="Times New Roman" w:hAnsi="Times New Roman" w:cs="Times New Roman"/>
          <w:sz w:val="28"/>
          <w:szCs w:val="28"/>
        </w:rPr>
        <w:t>456564 Челябинская область Еткульский район с. Селезян ул. Советская, 43</w:t>
      </w:r>
    </w:p>
    <w:p w:rsidR="00944F6E" w:rsidRPr="00662EC0" w:rsidRDefault="008024FD" w:rsidP="00944F6E">
      <w:pPr>
        <w:widowControl w:val="0"/>
        <w:autoSpaceDE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z-index:251658240" from="9pt,7.4pt" to="486pt,7.4pt" strokeweight="1.59mm">
            <v:stroke joinstyle="miter"/>
          </v:line>
        </w:pic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662EC0">
        <w:rPr>
          <w:rFonts w:ascii="Times New Roman" w:hAnsi="Times New Roman" w:cs="Times New Roman"/>
          <w:sz w:val="28"/>
          <w:szCs w:val="28"/>
          <w:u w:val="single"/>
        </w:rPr>
        <w:t>15.08.2023 г.</w:t>
      </w:r>
      <w:r w:rsidRPr="00662EC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62EC0">
        <w:rPr>
          <w:rFonts w:ascii="Times New Roman" w:hAnsi="Times New Roman" w:cs="Times New Roman"/>
          <w:sz w:val="28"/>
          <w:szCs w:val="28"/>
          <w:u w:val="single"/>
        </w:rPr>
        <w:t>№  95</w:t>
      </w:r>
      <w:proofErr w:type="gramEnd"/>
      <w:r w:rsidRPr="00662EC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sz w:val="28"/>
          <w:szCs w:val="28"/>
        </w:rPr>
      </w:pPr>
      <w:r w:rsidRPr="00662EC0">
        <w:rPr>
          <w:rFonts w:ascii="Times New Roman" w:hAnsi="Times New Roman" w:cs="Times New Roman"/>
          <w:sz w:val="28"/>
          <w:szCs w:val="28"/>
        </w:rPr>
        <w:t xml:space="preserve">  с.Селезян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sz w:val="28"/>
          <w:szCs w:val="28"/>
        </w:rPr>
      </w:pPr>
      <w:r w:rsidRPr="00662EC0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sz w:val="28"/>
          <w:szCs w:val="28"/>
        </w:rPr>
      </w:pPr>
      <w:r w:rsidRPr="00662EC0">
        <w:rPr>
          <w:rFonts w:ascii="Times New Roman" w:hAnsi="Times New Roman" w:cs="Times New Roman"/>
          <w:sz w:val="28"/>
          <w:szCs w:val="28"/>
        </w:rPr>
        <w:t>составления, утверждения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sz w:val="28"/>
          <w:szCs w:val="28"/>
        </w:rPr>
      </w:pPr>
      <w:r w:rsidRPr="00662EC0">
        <w:rPr>
          <w:rFonts w:ascii="Times New Roman" w:hAnsi="Times New Roman" w:cs="Times New Roman"/>
          <w:sz w:val="28"/>
          <w:szCs w:val="28"/>
        </w:rPr>
        <w:t>и установления показателей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sz w:val="28"/>
          <w:szCs w:val="28"/>
        </w:rPr>
      </w:pPr>
      <w:r w:rsidRPr="00662EC0">
        <w:rPr>
          <w:rFonts w:ascii="Times New Roman" w:hAnsi="Times New Roman" w:cs="Times New Roman"/>
          <w:sz w:val="28"/>
          <w:szCs w:val="28"/>
        </w:rPr>
        <w:t>планов (программы) финансово-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sz w:val="28"/>
          <w:szCs w:val="28"/>
        </w:rPr>
      </w:pPr>
      <w:r w:rsidRPr="00662EC0">
        <w:rPr>
          <w:rFonts w:ascii="Times New Roman" w:hAnsi="Times New Roman" w:cs="Times New Roman"/>
          <w:sz w:val="28"/>
          <w:szCs w:val="28"/>
        </w:rPr>
        <w:t xml:space="preserve">хозяйственной деятельности 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sz w:val="28"/>
          <w:szCs w:val="28"/>
        </w:rPr>
      </w:pPr>
      <w:r w:rsidRPr="00662EC0">
        <w:rPr>
          <w:rFonts w:ascii="Times New Roman" w:hAnsi="Times New Roman" w:cs="Times New Roman"/>
          <w:sz w:val="28"/>
          <w:szCs w:val="28"/>
        </w:rPr>
        <w:t xml:space="preserve">муниципального унитарного 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sz w:val="28"/>
          <w:szCs w:val="28"/>
        </w:rPr>
      </w:pPr>
      <w:r w:rsidRPr="00662EC0">
        <w:rPr>
          <w:rFonts w:ascii="Times New Roman" w:hAnsi="Times New Roman" w:cs="Times New Roman"/>
          <w:sz w:val="28"/>
          <w:szCs w:val="28"/>
        </w:rPr>
        <w:t>предприятия  «Селезянского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sz w:val="28"/>
          <w:szCs w:val="28"/>
        </w:rPr>
      </w:pPr>
      <w:r w:rsidRPr="00662EC0"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44F6E" w:rsidRPr="00662EC0" w:rsidRDefault="00944F6E" w:rsidP="00944F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C0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14.11.2002 года № 161-ФЗ «О государственных и муниципальных унитарных предприятиях», от 06.10.2003 года № 131-ФЗ «Об общих принципах организации местного самоуправления в Российской Федерации»</w:t>
      </w:r>
    </w:p>
    <w:p w:rsidR="00944F6E" w:rsidRPr="00662EC0" w:rsidRDefault="00944F6E" w:rsidP="00944F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C0">
        <w:rPr>
          <w:rFonts w:ascii="Times New Roman" w:hAnsi="Times New Roman" w:cs="Times New Roman"/>
          <w:sz w:val="28"/>
          <w:szCs w:val="28"/>
        </w:rPr>
        <w:t>Администрация Селезянского сельского поселения ПОСТАНОВЛЯЕТ:</w:t>
      </w:r>
    </w:p>
    <w:p w:rsidR="00944F6E" w:rsidRPr="00662EC0" w:rsidRDefault="00944F6E" w:rsidP="00944F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F6E" w:rsidRPr="00662EC0" w:rsidRDefault="00944F6E" w:rsidP="00944F6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62EC0">
        <w:rPr>
          <w:sz w:val="28"/>
          <w:szCs w:val="28"/>
        </w:rPr>
        <w:t>Утвердить Порядок составления, утверждения и установления показателей планов (программы) финансово-хозяйственной деятельности МУП «Селезянского сельского поселения» (прилагается).</w:t>
      </w:r>
    </w:p>
    <w:p w:rsidR="00944F6E" w:rsidRPr="00662EC0" w:rsidRDefault="00944F6E" w:rsidP="00944F6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62EC0">
        <w:rPr>
          <w:sz w:val="28"/>
          <w:szCs w:val="28"/>
        </w:rPr>
        <w:t>Разместить настоящее постановление на официальном сайте администрации Еткульского муниципального района в сети «Интернет».</w:t>
      </w:r>
    </w:p>
    <w:p w:rsidR="00944F6E" w:rsidRPr="00662EC0" w:rsidRDefault="00944F6E" w:rsidP="00944F6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62EC0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944F6E" w:rsidRPr="00662EC0" w:rsidRDefault="00944F6E" w:rsidP="00944F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F6E" w:rsidRPr="00662EC0" w:rsidRDefault="00944F6E" w:rsidP="00944F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F6E" w:rsidRPr="00662EC0" w:rsidRDefault="00944F6E" w:rsidP="00662E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EC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62EC0">
        <w:rPr>
          <w:rFonts w:ascii="Times New Roman" w:hAnsi="Times New Roman" w:cs="Times New Roman"/>
          <w:sz w:val="28"/>
          <w:szCs w:val="28"/>
        </w:rPr>
        <w:t>Селезянского</w:t>
      </w:r>
      <w:proofErr w:type="spellEnd"/>
      <w:r w:rsidRPr="00662EC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</w:t>
      </w:r>
      <w:r w:rsidR="00662EC0" w:rsidRPr="00662EC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662EC0" w:rsidRPr="00662EC0">
        <w:rPr>
          <w:rFonts w:ascii="Times New Roman" w:hAnsi="Times New Roman" w:cs="Times New Roman"/>
          <w:sz w:val="28"/>
          <w:szCs w:val="28"/>
        </w:rPr>
        <w:t>В.А.Старко</w:t>
      </w:r>
      <w:r w:rsidR="005F1387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944F6E" w:rsidRPr="00662EC0" w:rsidRDefault="008024FD" w:rsidP="00944F6E">
      <w:pPr>
        <w:shd w:val="clear" w:color="auto" w:fill="FFFFFF"/>
        <w:spacing w:line="234" w:lineRule="atLeast"/>
        <w:contextualSpacing/>
        <w:jc w:val="right"/>
        <w:rPr>
          <w:rFonts w:ascii="Times New Roman" w:hAnsi="Times New Roman" w:cs="Times New Roman"/>
          <w:color w:val="304855"/>
          <w:sz w:val="28"/>
          <w:szCs w:val="28"/>
        </w:rPr>
      </w:pPr>
      <w:r>
        <w:rPr>
          <w:rFonts w:ascii="Times New Roman" w:hAnsi="Times New Roman" w:cs="Times New Roman"/>
          <w:color w:val="304855"/>
          <w:sz w:val="28"/>
          <w:szCs w:val="28"/>
        </w:rPr>
        <w:lastRenderedPageBreak/>
        <w:br/>
        <w:t>Утвержден</w:t>
      </w:r>
      <w:bookmarkStart w:id="0" w:name="_GoBack"/>
      <w:bookmarkEnd w:id="0"/>
    </w:p>
    <w:p w:rsidR="00944F6E" w:rsidRPr="00662EC0" w:rsidRDefault="00944F6E" w:rsidP="00944F6E">
      <w:pPr>
        <w:shd w:val="clear" w:color="auto" w:fill="FFFFFF"/>
        <w:spacing w:line="234" w:lineRule="atLeast"/>
        <w:contextualSpacing/>
        <w:jc w:val="right"/>
        <w:rPr>
          <w:rFonts w:ascii="Times New Roman" w:hAnsi="Times New Roman" w:cs="Times New Roman"/>
          <w:color w:val="304855"/>
          <w:sz w:val="28"/>
          <w:szCs w:val="28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</w:rPr>
        <w:t>Постановлением администрации</w:t>
      </w:r>
    </w:p>
    <w:p w:rsidR="00944F6E" w:rsidRPr="00662EC0" w:rsidRDefault="00944F6E" w:rsidP="00944F6E">
      <w:pPr>
        <w:shd w:val="clear" w:color="auto" w:fill="FFFFFF"/>
        <w:spacing w:line="234" w:lineRule="atLeast"/>
        <w:contextualSpacing/>
        <w:jc w:val="right"/>
        <w:rPr>
          <w:rFonts w:ascii="Times New Roman" w:hAnsi="Times New Roman" w:cs="Times New Roman"/>
          <w:color w:val="304855"/>
          <w:sz w:val="28"/>
          <w:szCs w:val="28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</w:rPr>
        <w:t xml:space="preserve">Селезянского </w:t>
      </w:r>
      <w:proofErr w:type="gramStart"/>
      <w:r w:rsidRPr="00662EC0">
        <w:rPr>
          <w:rFonts w:ascii="Times New Roman" w:hAnsi="Times New Roman" w:cs="Times New Roman"/>
          <w:color w:val="304855"/>
          <w:sz w:val="28"/>
          <w:szCs w:val="28"/>
        </w:rPr>
        <w:t>сельского  поселения</w:t>
      </w:r>
      <w:proofErr w:type="gramEnd"/>
    </w:p>
    <w:p w:rsidR="00944F6E" w:rsidRPr="00662EC0" w:rsidRDefault="00944F6E" w:rsidP="00944F6E">
      <w:pPr>
        <w:shd w:val="clear" w:color="auto" w:fill="FFFFFF"/>
        <w:spacing w:line="234" w:lineRule="atLeast"/>
        <w:contextualSpacing/>
        <w:jc w:val="right"/>
        <w:rPr>
          <w:rFonts w:ascii="Times New Roman" w:hAnsi="Times New Roman" w:cs="Times New Roman"/>
          <w:color w:val="304855"/>
          <w:sz w:val="28"/>
          <w:szCs w:val="28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</w:rPr>
        <w:t>от 15.08. 2023 года № 95</w:t>
      </w:r>
    </w:p>
    <w:p w:rsidR="00944F6E" w:rsidRPr="00662EC0" w:rsidRDefault="00944F6E" w:rsidP="00944F6E">
      <w:pPr>
        <w:shd w:val="clear" w:color="auto" w:fill="FFFFFF"/>
        <w:spacing w:after="225" w:line="234" w:lineRule="atLeast"/>
        <w:contextualSpacing/>
        <w:rPr>
          <w:rFonts w:ascii="Times New Roman" w:hAnsi="Times New Roman" w:cs="Times New Roman"/>
          <w:color w:val="304855"/>
          <w:sz w:val="28"/>
          <w:szCs w:val="28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</w:rPr>
        <w:t> </w:t>
      </w:r>
    </w:p>
    <w:p w:rsidR="00944F6E" w:rsidRPr="00662EC0" w:rsidRDefault="00944F6E" w:rsidP="00944F6E">
      <w:pPr>
        <w:shd w:val="clear" w:color="auto" w:fill="E3E9EE"/>
        <w:spacing w:line="360" w:lineRule="atLeast"/>
        <w:contextualSpacing/>
        <w:jc w:val="center"/>
        <w:outlineLvl w:val="0"/>
        <w:rPr>
          <w:rFonts w:ascii="Times New Roman" w:hAnsi="Times New Roman" w:cs="Times New Roman"/>
          <w:b/>
          <w:color w:val="3378AC"/>
          <w:kern w:val="36"/>
          <w:sz w:val="28"/>
          <w:szCs w:val="28"/>
        </w:rPr>
      </w:pPr>
      <w:r w:rsidRPr="00662EC0">
        <w:rPr>
          <w:rFonts w:ascii="Times New Roman" w:hAnsi="Times New Roman" w:cs="Times New Roman"/>
          <w:b/>
          <w:color w:val="CF583F"/>
          <w:kern w:val="36"/>
          <w:sz w:val="28"/>
          <w:szCs w:val="28"/>
        </w:rPr>
        <w:t>Порядок составления, утверждения и установления планов (программ) финансово-хозяйственной деятельности МУП «Селезянского сельского поселения»</w:t>
      </w:r>
    </w:p>
    <w:p w:rsidR="00944F6E" w:rsidRPr="00662EC0" w:rsidRDefault="00944F6E" w:rsidP="00944F6E">
      <w:pPr>
        <w:contextualSpacing/>
        <w:jc w:val="center"/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</w:pPr>
    </w:p>
    <w:p w:rsidR="00944F6E" w:rsidRPr="00662EC0" w:rsidRDefault="00944F6E" w:rsidP="00944F6E">
      <w:pPr>
        <w:contextualSpacing/>
        <w:jc w:val="center"/>
        <w:rPr>
          <w:rFonts w:ascii="Times New Roman" w:eastAsia="Times New Roman" w:hAnsi="Times New Roman" w:cs="Times New Roman"/>
          <w:color w:val="304855"/>
          <w:sz w:val="28"/>
          <w:szCs w:val="28"/>
          <w:shd w:val="clear" w:color="auto" w:fill="E3E9EE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  <w:t>1. Общие положения</w:t>
      </w:r>
    </w:p>
    <w:p w:rsidR="00944F6E" w:rsidRPr="00662EC0" w:rsidRDefault="00944F6E" w:rsidP="00944F6E">
      <w:pPr>
        <w:contextualSpacing/>
        <w:jc w:val="both"/>
        <w:rPr>
          <w:rFonts w:ascii="Times New Roman" w:hAnsi="Times New Roman" w:cs="Times New Roman"/>
          <w:color w:val="304855"/>
          <w:sz w:val="28"/>
          <w:szCs w:val="28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</w:rPr>
        <w:t>1.1. Настоящий Порядок разработан в целях обеспечения единого подхода к составлению, утверждению и установлению показателей планов (программ) финансово-хозяйственной деятельности муниципальных унитарных предприятий, в частности </w:t>
      </w:r>
      <w:r w:rsidRPr="00662EC0">
        <w:rPr>
          <w:rFonts w:ascii="Times New Roman" w:hAnsi="Times New Roman" w:cs="Times New Roman"/>
          <w:b/>
          <w:bCs/>
          <w:color w:val="304855"/>
          <w:sz w:val="28"/>
          <w:szCs w:val="28"/>
        </w:rPr>
        <w:t>МУП «Селезянского сельского поселения»</w:t>
      </w:r>
      <w:r w:rsidRPr="00662EC0">
        <w:rPr>
          <w:rFonts w:ascii="Times New Roman" w:hAnsi="Times New Roman" w:cs="Times New Roman"/>
          <w:bCs/>
          <w:color w:val="304855"/>
          <w:sz w:val="28"/>
          <w:szCs w:val="28"/>
        </w:rPr>
        <w:t xml:space="preserve"> (в дальнейшем – предприятие),</w:t>
      </w:r>
      <w:r w:rsidRPr="00662EC0">
        <w:rPr>
          <w:rFonts w:ascii="Times New Roman" w:hAnsi="Times New Roman" w:cs="Times New Roman"/>
          <w:color w:val="304855"/>
          <w:sz w:val="28"/>
          <w:szCs w:val="28"/>
        </w:rPr>
        <w:t xml:space="preserve"> повышения эффективности их работы, выявления и использования резервов, усиления контроля за деятельностью муниципальных унитарных предприятий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  <w:t>1.2. Настоящий Порядок определяет: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  <w:t>1.2.</w:t>
      </w:r>
      <w:proofErr w:type="gramStart"/>
      <w:r w:rsidRPr="00662EC0"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  <w:t>1.этапы</w:t>
      </w:r>
      <w:proofErr w:type="gramEnd"/>
      <w:r w:rsidRPr="00662EC0"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  <w:t xml:space="preserve"> подготовки и утверждения планов (программ) финансово-хозяйственной деятельности муниципальных унитарных предприятий (далее - программа деятельности предприятия);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  <w:t>1.2.2. состав показателей, величины которых подлежат обязательному отражению в программах деятельности предприятия, в том числе состав утверждаемых показателей эффективности деятельности муниципальных унитарных предприятий;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  <w:t>1.2.3. последовательность действий должностных лиц при составлении и утверждении программ деятельности предприятий;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  <w:t>1.2.4. порядок осуществления контроля за достижением утвержденных показателей и выполнением программ деятельности предприятий, в том числе периодичность, состав и перечень представляемой отчетности руководителями муниципальных предприятий о деятельности последних.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  <w:t>1.3. Документом, определяющим цели и задачи муниципального унитарного предприятия на очередной финансовый год, а также способы их достижения, является программа деятельности предприятия 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  <w:t>Программа деятельности предприятия представляет собой комплекс мероприятий, связанных между собой по срокам и источникам финансирования. Мероприятия программы должны отражать основные направления деятельности муниципального унитарного предприятия в планируемом периоде по достижению целей, определенных уставом.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  <w:lastRenderedPageBreak/>
        <w:t>Значения показателей экономической эффективности деятельности муниципального унитарного предприятия устанавливаются ежегодно.</w:t>
      </w:r>
    </w:p>
    <w:p w:rsidR="00944F6E" w:rsidRPr="00662EC0" w:rsidRDefault="00944F6E" w:rsidP="00944F6E">
      <w:pPr>
        <w:shd w:val="clear" w:color="auto" w:fill="E3E9EE"/>
        <w:spacing w:line="240" w:lineRule="atLeast"/>
        <w:contextualSpacing/>
        <w:jc w:val="center"/>
        <w:rPr>
          <w:rFonts w:ascii="Times New Roman" w:hAnsi="Times New Roman" w:cs="Times New Roman"/>
          <w:color w:val="304855"/>
          <w:sz w:val="28"/>
          <w:szCs w:val="28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</w:rPr>
        <w:t>2. Порядок разработки и утверждения</w:t>
      </w:r>
    </w:p>
    <w:p w:rsidR="00944F6E" w:rsidRPr="00662EC0" w:rsidRDefault="00944F6E" w:rsidP="00944F6E">
      <w:pPr>
        <w:shd w:val="clear" w:color="auto" w:fill="E3E9EE"/>
        <w:spacing w:line="240" w:lineRule="atLeast"/>
        <w:contextualSpacing/>
        <w:jc w:val="center"/>
        <w:rPr>
          <w:rFonts w:ascii="Times New Roman" w:hAnsi="Times New Roman" w:cs="Times New Roman"/>
          <w:color w:val="304855"/>
          <w:sz w:val="28"/>
          <w:szCs w:val="28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</w:rPr>
        <w:t>программ финансово-хозяйственной деятельности предприятий</w:t>
      </w:r>
    </w:p>
    <w:p w:rsidR="00944F6E" w:rsidRPr="00662EC0" w:rsidRDefault="00944F6E" w:rsidP="00944F6E">
      <w:pPr>
        <w:shd w:val="clear" w:color="auto" w:fill="E3E9EE"/>
        <w:spacing w:line="240" w:lineRule="atLeast"/>
        <w:contextualSpacing/>
        <w:jc w:val="center"/>
        <w:rPr>
          <w:rFonts w:ascii="Times New Roman" w:hAnsi="Times New Roman" w:cs="Times New Roman"/>
          <w:color w:val="304855"/>
          <w:sz w:val="28"/>
          <w:szCs w:val="28"/>
        </w:rPr>
      </w:pPr>
    </w:p>
    <w:p w:rsidR="00944F6E" w:rsidRPr="00662EC0" w:rsidRDefault="00944F6E" w:rsidP="00944F6E">
      <w:pPr>
        <w:shd w:val="clear" w:color="auto" w:fill="E3E9EE"/>
        <w:spacing w:line="240" w:lineRule="atLeast"/>
        <w:contextualSpacing/>
        <w:jc w:val="both"/>
        <w:rPr>
          <w:rFonts w:ascii="Times New Roman" w:hAnsi="Times New Roman" w:cs="Times New Roman"/>
          <w:color w:val="304855"/>
          <w:sz w:val="28"/>
          <w:szCs w:val="28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</w:rPr>
        <w:t xml:space="preserve">   2.1. Руководители муниципальных унитарных предприятий ежегодно </w:t>
      </w:r>
      <w:proofErr w:type="gramStart"/>
      <w:r w:rsidRPr="00662EC0">
        <w:rPr>
          <w:rFonts w:ascii="Times New Roman" w:hAnsi="Times New Roman" w:cs="Times New Roman"/>
          <w:color w:val="304855"/>
          <w:sz w:val="28"/>
          <w:szCs w:val="28"/>
        </w:rPr>
        <w:t>обеспечивают  разработку</w:t>
      </w:r>
      <w:proofErr w:type="gramEnd"/>
      <w:r w:rsidRPr="00662EC0">
        <w:rPr>
          <w:rFonts w:ascii="Times New Roman" w:hAnsi="Times New Roman" w:cs="Times New Roman"/>
          <w:color w:val="304855"/>
          <w:sz w:val="28"/>
          <w:szCs w:val="28"/>
        </w:rPr>
        <w:t xml:space="preserve"> проектов программ деятельности предприятия на год  (до начала планируемого года) представляют их в двух экземплярах  Главе Селезянского сельского поселения. </w:t>
      </w:r>
    </w:p>
    <w:p w:rsidR="00944F6E" w:rsidRPr="00662EC0" w:rsidRDefault="00944F6E" w:rsidP="00944F6E">
      <w:pPr>
        <w:shd w:val="clear" w:color="auto" w:fill="E3E9EE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color w:val="304855"/>
          <w:sz w:val="28"/>
          <w:szCs w:val="28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</w:rPr>
        <w:t xml:space="preserve">Вместе с проектом программы деятельности </w:t>
      </w:r>
      <w:proofErr w:type="gramStart"/>
      <w:r w:rsidRPr="00662EC0">
        <w:rPr>
          <w:rFonts w:ascii="Times New Roman" w:hAnsi="Times New Roman" w:cs="Times New Roman"/>
          <w:color w:val="304855"/>
          <w:sz w:val="28"/>
          <w:szCs w:val="28"/>
        </w:rPr>
        <w:t>предприятия,  представляется</w:t>
      </w:r>
      <w:proofErr w:type="gramEnd"/>
      <w:r w:rsidRPr="00662EC0">
        <w:rPr>
          <w:rFonts w:ascii="Times New Roman" w:hAnsi="Times New Roman" w:cs="Times New Roman"/>
          <w:color w:val="304855"/>
          <w:sz w:val="28"/>
          <w:szCs w:val="28"/>
        </w:rPr>
        <w:t xml:space="preserve"> технико-экономическое обоснование планируемых мероприятий, затрат на их реализацию, а также ожидаемого эффекта от их выполнения.</w:t>
      </w:r>
    </w:p>
    <w:p w:rsidR="00944F6E" w:rsidRPr="00662EC0" w:rsidRDefault="00944F6E" w:rsidP="00944F6E">
      <w:pPr>
        <w:shd w:val="clear" w:color="auto" w:fill="E3E9EE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color w:val="304855"/>
          <w:sz w:val="28"/>
          <w:szCs w:val="28"/>
        </w:rPr>
      </w:pPr>
    </w:p>
    <w:p w:rsidR="00944F6E" w:rsidRPr="00662EC0" w:rsidRDefault="00944F6E" w:rsidP="00944F6E">
      <w:pPr>
        <w:shd w:val="clear" w:color="auto" w:fill="E3E9EE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color w:val="304855"/>
          <w:sz w:val="28"/>
          <w:szCs w:val="28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</w:rPr>
        <w:t>2.2. Глава Селезянского сельского поселения на основании проведенного анализа представленного проекта программы, рассматривает обоснованность и утверждают её, либо направляет свои замечания и предложения в адрес руководителя муниципального унитарного предприятия для корректировки данной программы.</w:t>
      </w:r>
    </w:p>
    <w:p w:rsidR="00944F6E" w:rsidRPr="00662EC0" w:rsidRDefault="00944F6E" w:rsidP="00944F6E">
      <w:pPr>
        <w:shd w:val="clear" w:color="auto" w:fill="E3E9EE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color w:val="304855"/>
          <w:sz w:val="28"/>
          <w:szCs w:val="28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</w:rPr>
        <w:t> 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  <w:t xml:space="preserve">2.3. Утвержденная Главой Селезянского сельского поселения программа в срок до 1 ноября (до начала планируемого года) передается для исполнения муниципальному унитарному предприятию. При этом один экземпляр программы остается в администрации Селезянского сельского поселения. </w:t>
      </w:r>
    </w:p>
    <w:p w:rsidR="00944F6E" w:rsidRPr="00662EC0" w:rsidRDefault="00944F6E" w:rsidP="00944F6E">
      <w:pPr>
        <w:contextualSpacing/>
        <w:rPr>
          <w:rFonts w:ascii="Times New Roman" w:eastAsia="Times New Roman" w:hAnsi="Times New Roman" w:cs="Times New Roman"/>
          <w:color w:val="304855"/>
          <w:sz w:val="28"/>
          <w:szCs w:val="28"/>
          <w:shd w:val="clear" w:color="auto" w:fill="E3E9EE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  <w:t xml:space="preserve">2.4. В течение финансового года утвержденная программа деятельности предприятия при необходимости может уточняться.  В таком случае в действующую программу вносятся изменения, дополнения, которые утверждаются Главой Селезянского сельского поселения и направляются для исполнения муниципальному унитарному предприятию.  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  <w:t>2.5. Основанием для уточнения программы деятельности предприятия являются: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  <w:t>2.5.1. корректировка в течение финансового года бюджетных средств, предусмотренных для предприятия;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  <w:t>2.5.2. изменение объема и номенклатуры оказываемых услуг;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  <w:t>2.5.3. изменение экономических условий: цен на материалы, топливо, тарифов на энергоресурсы, переоценка основных средств, изменение норм амортизационных отчислений, налогового законодательства и прочее.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  <w:t>2.6.  Состав показателей, величины которых подлежат обязательному отражению в программе деятельности предприятия: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  <w:t>2.6.1. бюджет предприятия на планируемый период с указанием доходов и расходов;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  <w:lastRenderedPageBreak/>
        <w:t>2.6.2. информация о тарифных (ценовых) условиях деятельности предприятия;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  <w:t>2.6.3. выручка от реализации услуг (работ);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  <w:t>2.6.4. расходы на реализацию услуг (работ);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  <w:t>2.6.5. рентабельность;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  <w:t>2.6.6. прибыль (убыток) (+;-);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  <w:t>2.6.7.  фонд оплаты труда с учетом НДФЛ;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  <w:t>2.6.8. среднесписочная численность работников;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  <w:t>2.6.9. среднемесячная заработная плата одного работника;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  <w:t>2.6.10.  дебиторская задолженность;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  <w:t>2.6.11.  кредиторская задолженность.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</w:pPr>
    </w:p>
    <w:p w:rsidR="00944F6E" w:rsidRPr="00662EC0" w:rsidRDefault="00944F6E" w:rsidP="00944F6E">
      <w:pPr>
        <w:pStyle w:val="text1cl"/>
        <w:shd w:val="clear" w:color="auto" w:fill="E3E9EE"/>
        <w:spacing w:before="0" w:beforeAutospacing="0" w:after="0" w:afterAutospacing="0" w:line="240" w:lineRule="atLeast"/>
        <w:contextualSpacing/>
        <w:jc w:val="center"/>
        <w:rPr>
          <w:color w:val="304855"/>
          <w:sz w:val="28"/>
          <w:szCs w:val="28"/>
        </w:rPr>
      </w:pPr>
      <w:r w:rsidRPr="00662EC0">
        <w:rPr>
          <w:color w:val="304855"/>
          <w:sz w:val="28"/>
          <w:szCs w:val="28"/>
        </w:rPr>
        <w:t>3. Контроль за выполнением</w:t>
      </w:r>
    </w:p>
    <w:p w:rsidR="00944F6E" w:rsidRPr="00662EC0" w:rsidRDefault="00944F6E" w:rsidP="00944F6E">
      <w:pPr>
        <w:pStyle w:val="text1cl"/>
        <w:shd w:val="clear" w:color="auto" w:fill="E3E9EE"/>
        <w:spacing w:before="0" w:beforeAutospacing="0" w:after="0" w:afterAutospacing="0" w:line="240" w:lineRule="atLeast"/>
        <w:contextualSpacing/>
        <w:jc w:val="center"/>
        <w:rPr>
          <w:color w:val="304855"/>
          <w:sz w:val="28"/>
          <w:szCs w:val="28"/>
        </w:rPr>
      </w:pPr>
      <w:r w:rsidRPr="00662EC0">
        <w:rPr>
          <w:color w:val="304855"/>
          <w:sz w:val="28"/>
          <w:szCs w:val="28"/>
        </w:rPr>
        <w:t>программ деятельности муниципальных унитарных предприятий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</w:pPr>
    </w:p>
    <w:p w:rsidR="00944F6E" w:rsidRPr="00662EC0" w:rsidRDefault="00944F6E" w:rsidP="00944F6E">
      <w:pPr>
        <w:pStyle w:val="text3cl"/>
        <w:shd w:val="clear" w:color="auto" w:fill="E3E9EE"/>
        <w:spacing w:before="0" w:beforeAutospacing="0" w:after="0" w:afterAutospacing="0" w:line="240" w:lineRule="atLeast"/>
        <w:ind w:firstLine="708"/>
        <w:contextualSpacing/>
        <w:jc w:val="both"/>
        <w:rPr>
          <w:color w:val="304855"/>
          <w:sz w:val="28"/>
          <w:szCs w:val="28"/>
        </w:rPr>
      </w:pPr>
      <w:r w:rsidRPr="00662EC0">
        <w:rPr>
          <w:color w:val="304855"/>
          <w:sz w:val="28"/>
          <w:szCs w:val="28"/>
        </w:rPr>
        <w:t>3.1. Муниципальные предприятия организуют свою работу в соответствии с утвержденными и согласованными программами деятельности предприятия, ответственность за выполнение которых несет руководитель муниципального предприятия.</w:t>
      </w:r>
    </w:p>
    <w:p w:rsidR="00944F6E" w:rsidRPr="00662EC0" w:rsidRDefault="00944F6E" w:rsidP="00944F6E">
      <w:pPr>
        <w:pStyle w:val="text3cl"/>
        <w:shd w:val="clear" w:color="auto" w:fill="E3E9EE"/>
        <w:spacing w:before="0" w:beforeAutospacing="0" w:after="0" w:afterAutospacing="0" w:line="240" w:lineRule="atLeast"/>
        <w:ind w:firstLine="708"/>
        <w:contextualSpacing/>
        <w:jc w:val="both"/>
        <w:rPr>
          <w:color w:val="304855"/>
          <w:sz w:val="28"/>
          <w:szCs w:val="28"/>
        </w:rPr>
      </w:pPr>
      <w:r w:rsidRPr="00662EC0">
        <w:rPr>
          <w:color w:val="304855"/>
          <w:sz w:val="28"/>
          <w:szCs w:val="28"/>
        </w:rPr>
        <w:t xml:space="preserve">Непосредственный контроль за выполнением программы деятельности предприятия осуществляет </w:t>
      </w:r>
      <w:proofErr w:type="gramStart"/>
      <w:r w:rsidRPr="00662EC0">
        <w:rPr>
          <w:color w:val="304855"/>
          <w:sz w:val="28"/>
          <w:szCs w:val="28"/>
        </w:rPr>
        <w:t>администрация  сельского</w:t>
      </w:r>
      <w:proofErr w:type="gramEnd"/>
      <w:r w:rsidRPr="00662EC0">
        <w:rPr>
          <w:color w:val="304855"/>
          <w:sz w:val="28"/>
          <w:szCs w:val="28"/>
        </w:rPr>
        <w:t xml:space="preserve"> поселения.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</w:pP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</w:pPr>
      <w:r w:rsidRPr="00662EC0"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  <w:t>3.2. Муниципальное унитарное   предприятие предоставляет отчеты с материалами, указанными в п.п. 3.2.1 и 3.2.2 настоящего Порядка, в бухгалтерию администрации Селезянского сельского поселения:</w:t>
      </w:r>
    </w:p>
    <w:p w:rsidR="00944F6E" w:rsidRPr="00662EC0" w:rsidRDefault="00944F6E" w:rsidP="00944F6E">
      <w:pPr>
        <w:pStyle w:val="text3cl"/>
        <w:shd w:val="clear" w:color="auto" w:fill="E3E9EE"/>
        <w:spacing w:before="0" w:beforeAutospacing="0" w:after="0" w:afterAutospacing="0" w:line="240" w:lineRule="atLeast"/>
        <w:ind w:firstLine="708"/>
        <w:contextualSpacing/>
        <w:jc w:val="both"/>
        <w:rPr>
          <w:color w:val="304855"/>
          <w:sz w:val="28"/>
          <w:szCs w:val="28"/>
        </w:rPr>
      </w:pPr>
      <w:r w:rsidRPr="00662EC0">
        <w:rPr>
          <w:color w:val="304855"/>
          <w:sz w:val="28"/>
          <w:szCs w:val="28"/>
        </w:rPr>
        <w:t>3.2.1. Ежеквартальные - не позднее 30-го числа месяца, следующего за отчетным периодом, при этом предоставляются:</w:t>
      </w:r>
    </w:p>
    <w:p w:rsidR="00944F6E" w:rsidRPr="00662EC0" w:rsidRDefault="00944F6E" w:rsidP="00944F6E">
      <w:pPr>
        <w:pStyle w:val="text3cl"/>
        <w:shd w:val="clear" w:color="auto" w:fill="E3E9EE"/>
        <w:spacing w:before="0" w:beforeAutospacing="0" w:after="0" w:afterAutospacing="0" w:line="240" w:lineRule="atLeast"/>
        <w:ind w:firstLine="708"/>
        <w:contextualSpacing/>
        <w:jc w:val="both"/>
        <w:rPr>
          <w:color w:val="304855"/>
          <w:sz w:val="28"/>
          <w:szCs w:val="28"/>
        </w:rPr>
      </w:pPr>
      <w:r w:rsidRPr="00662EC0">
        <w:rPr>
          <w:color w:val="304855"/>
          <w:sz w:val="28"/>
          <w:szCs w:val="28"/>
        </w:rPr>
        <w:t xml:space="preserve">- копии бухгалтерской отчетности (формы NN 1 - 2); </w:t>
      </w:r>
    </w:p>
    <w:p w:rsidR="00944F6E" w:rsidRPr="00662EC0" w:rsidRDefault="00944F6E" w:rsidP="00944F6E">
      <w:pPr>
        <w:pStyle w:val="text3cl"/>
        <w:shd w:val="clear" w:color="auto" w:fill="E3E9EE"/>
        <w:spacing w:before="0" w:beforeAutospacing="0" w:after="0" w:afterAutospacing="0" w:line="240" w:lineRule="atLeast"/>
        <w:ind w:firstLine="708"/>
        <w:contextualSpacing/>
        <w:jc w:val="both"/>
        <w:rPr>
          <w:color w:val="304855"/>
          <w:sz w:val="28"/>
          <w:szCs w:val="28"/>
        </w:rPr>
      </w:pPr>
      <w:r w:rsidRPr="00662EC0">
        <w:rPr>
          <w:color w:val="304855"/>
          <w:sz w:val="28"/>
          <w:szCs w:val="28"/>
        </w:rPr>
        <w:t>- отчеты о выполнении программы, включающие в себя сравнение фактически достигнутых показателей с их плановыми значениями, в том числе с приложением пояснительных записок о допущенных отклонениях фактических показателей от утвержденных с анализом причин отклонения;</w:t>
      </w:r>
    </w:p>
    <w:p w:rsidR="00944F6E" w:rsidRPr="00662EC0" w:rsidRDefault="00944F6E" w:rsidP="00944F6E">
      <w:pPr>
        <w:pStyle w:val="text3cl"/>
        <w:shd w:val="clear" w:color="auto" w:fill="E3E9EE"/>
        <w:spacing w:before="0" w:beforeAutospacing="0" w:after="0" w:afterAutospacing="0" w:line="240" w:lineRule="atLeast"/>
        <w:ind w:firstLine="708"/>
        <w:contextualSpacing/>
        <w:jc w:val="both"/>
        <w:rPr>
          <w:color w:val="304855"/>
          <w:sz w:val="28"/>
          <w:szCs w:val="28"/>
        </w:rPr>
      </w:pPr>
      <w:r w:rsidRPr="00662EC0">
        <w:rPr>
          <w:color w:val="304855"/>
          <w:sz w:val="28"/>
          <w:szCs w:val="28"/>
        </w:rPr>
        <w:t>- сведения о кредиторской и дебиторской задолженности: общая сумма, в том числе просроченная; полный перечень организаций и предприятий с суммой просроченного долга более 50 тыс. рублей (с указанием суммы долга);</w:t>
      </w:r>
    </w:p>
    <w:p w:rsidR="00944F6E" w:rsidRPr="00662EC0" w:rsidRDefault="00944F6E" w:rsidP="00944F6E">
      <w:pPr>
        <w:pStyle w:val="text3cl"/>
        <w:shd w:val="clear" w:color="auto" w:fill="E3E9EE"/>
        <w:spacing w:before="0" w:beforeAutospacing="0" w:after="0" w:afterAutospacing="0" w:line="240" w:lineRule="atLeast"/>
        <w:ind w:firstLine="708"/>
        <w:contextualSpacing/>
        <w:jc w:val="both"/>
        <w:rPr>
          <w:color w:val="304855"/>
          <w:sz w:val="28"/>
          <w:szCs w:val="28"/>
        </w:rPr>
      </w:pPr>
      <w:r w:rsidRPr="00662EC0">
        <w:rPr>
          <w:color w:val="304855"/>
          <w:sz w:val="28"/>
          <w:szCs w:val="28"/>
        </w:rPr>
        <w:t xml:space="preserve">- справку о проводимой </w:t>
      </w:r>
      <w:proofErr w:type="spellStart"/>
      <w:r w:rsidRPr="00662EC0">
        <w:rPr>
          <w:color w:val="304855"/>
          <w:sz w:val="28"/>
          <w:szCs w:val="28"/>
        </w:rPr>
        <w:t>претензионно</w:t>
      </w:r>
      <w:proofErr w:type="spellEnd"/>
      <w:r w:rsidRPr="00662EC0">
        <w:rPr>
          <w:color w:val="304855"/>
          <w:sz w:val="28"/>
          <w:szCs w:val="28"/>
        </w:rPr>
        <w:t>-исковой работе по взысканию задолженности;</w:t>
      </w:r>
    </w:p>
    <w:p w:rsidR="00944F6E" w:rsidRPr="00662EC0" w:rsidRDefault="00944F6E" w:rsidP="00944F6E">
      <w:pPr>
        <w:pStyle w:val="text3cl"/>
        <w:shd w:val="clear" w:color="auto" w:fill="E3E9EE"/>
        <w:spacing w:before="0" w:beforeAutospacing="0" w:after="0" w:afterAutospacing="0" w:line="240" w:lineRule="atLeast"/>
        <w:ind w:firstLine="708"/>
        <w:contextualSpacing/>
        <w:jc w:val="both"/>
        <w:rPr>
          <w:color w:val="304855"/>
          <w:sz w:val="28"/>
          <w:szCs w:val="28"/>
        </w:rPr>
      </w:pPr>
      <w:r w:rsidRPr="00662EC0">
        <w:rPr>
          <w:color w:val="304855"/>
          <w:sz w:val="28"/>
          <w:szCs w:val="28"/>
        </w:rPr>
        <w:t>- сведения о недвижимом имуществе предприятия, не используемом в производственных целях;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</w:pPr>
    </w:p>
    <w:p w:rsidR="00944F6E" w:rsidRPr="00662EC0" w:rsidRDefault="00944F6E" w:rsidP="00944F6E">
      <w:pPr>
        <w:pStyle w:val="text3cl"/>
        <w:shd w:val="clear" w:color="auto" w:fill="E3E9EE"/>
        <w:spacing w:before="0" w:beforeAutospacing="0" w:after="0" w:afterAutospacing="0" w:line="240" w:lineRule="atLeast"/>
        <w:ind w:firstLine="708"/>
        <w:contextualSpacing/>
        <w:jc w:val="both"/>
        <w:rPr>
          <w:color w:val="304855"/>
          <w:sz w:val="28"/>
          <w:szCs w:val="28"/>
        </w:rPr>
      </w:pPr>
      <w:r w:rsidRPr="00662EC0">
        <w:rPr>
          <w:color w:val="304855"/>
          <w:sz w:val="28"/>
          <w:szCs w:val="28"/>
        </w:rPr>
        <w:t>3.2.2. Ежегодные - не позднее 30 марта года, следующего за отчетным годом, помимо материалов, указанных в п.п. 3.2.1 настоящего Порядка:</w:t>
      </w:r>
    </w:p>
    <w:p w:rsidR="00944F6E" w:rsidRPr="00662EC0" w:rsidRDefault="00944F6E" w:rsidP="00944F6E">
      <w:pPr>
        <w:pStyle w:val="text3cl"/>
        <w:shd w:val="clear" w:color="auto" w:fill="E3E9EE"/>
        <w:spacing w:before="0" w:beforeAutospacing="0" w:after="0" w:afterAutospacing="0" w:line="240" w:lineRule="atLeast"/>
        <w:ind w:firstLine="708"/>
        <w:contextualSpacing/>
        <w:jc w:val="both"/>
        <w:rPr>
          <w:color w:val="304855"/>
          <w:sz w:val="28"/>
          <w:szCs w:val="28"/>
        </w:rPr>
      </w:pPr>
      <w:r w:rsidRPr="00662EC0">
        <w:rPr>
          <w:color w:val="304855"/>
          <w:sz w:val="28"/>
          <w:szCs w:val="28"/>
        </w:rPr>
        <w:t>- сведения о формировании фондов, предусмотренных Уставом, и направлениях использования прибыли;</w:t>
      </w:r>
    </w:p>
    <w:p w:rsidR="00944F6E" w:rsidRPr="00662EC0" w:rsidRDefault="00944F6E" w:rsidP="00944F6E">
      <w:pPr>
        <w:pStyle w:val="text3cl"/>
        <w:shd w:val="clear" w:color="auto" w:fill="E3E9EE"/>
        <w:spacing w:before="0" w:beforeAutospacing="0" w:after="0" w:afterAutospacing="0" w:line="240" w:lineRule="atLeast"/>
        <w:ind w:firstLine="708"/>
        <w:contextualSpacing/>
        <w:jc w:val="both"/>
        <w:rPr>
          <w:color w:val="304855"/>
          <w:sz w:val="28"/>
          <w:szCs w:val="28"/>
        </w:rPr>
      </w:pPr>
      <w:r w:rsidRPr="00662EC0">
        <w:rPr>
          <w:color w:val="304855"/>
          <w:sz w:val="28"/>
          <w:szCs w:val="28"/>
        </w:rPr>
        <w:t>- сведения об изменениях в структуре выполняемых работ и услуг, в том числе с указанием прочих видов деятельности.</w:t>
      </w:r>
    </w:p>
    <w:p w:rsidR="00944F6E" w:rsidRPr="00662EC0" w:rsidRDefault="00944F6E" w:rsidP="00944F6E">
      <w:pPr>
        <w:contextualSpacing/>
        <w:rPr>
          <w:rFonts w:ascii="Times New Roman" w:hAnsi="Times New Roman" w:cs="Times New Roman"/>
          <w:color w:val="304855"/>
          <w:sz w:val="28"/>
          <w:szCs w:val="28"/>
          <w:shd w:val="clear" w:color="auto" w:fill="E3E9EE"/>
        </w:rPr>
      </w:pPr>
    </w:p>
    <w:p w:rsidR="00944F6E" w:rsidRPr="00662EC0" w:rsidRDefault="00944F6E" w:rsidP="00944F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F6E" w:rsidRPr="00662EC0" w:rsidRDefault="00944F6E" w:rsidP="00944F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F6E" w:rsidRPr="00662EC0" w:rsidRDefault="00944F6E" w:rsidP="00944F6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4F6E" w:rsidRPr="00662EC0" w:rsidRDefault="00944F6E" w:rsidP="00944F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F6E" w:rsidRPr="00662EC0" w:rsidRDefault="00944F6E" w:rsidP="00944F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F6E" w:rsidRPr="00662EC0" w:rsidRDefault="00944F6E" w:rsidP="00944F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F6E" w:rsidRPr="00662EC0" w:rsidRDefault="00944F6E" w:rsidP="00944F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F6E" w:rsidRPr="00662EC0" w:rsidRDefault="00944F6E" w:rsidP="00944F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F6E" w:rsidRPr="00662EC0" w:rsidRDefault="00944F6E" w:rsidP="00944F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F6E" w:rsidRPr="00662EC0" w:rsidRDefault="00944F6E" w:rsidP="00944F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F6E" w:rsidRPr="00662EC0" w:rsidRDefault="00944F6E" w:rsidP="00944F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F6E" w:rsidRPr="00662EC0" w:rsidRDefault="00944F6E" w:rsidP="00944F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F6E" w:rsidRPr="00662EC0" w:rsidRDefault="00944F6E" w:rsidP="00944F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F6E" w:rsidRPr="00662EC0" w:rsidRDefault="00944F6E" w:rsidP="00944F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1329" w:rsidRPr="00662EC0" w:rsidRDefault="00941329">
      <w:pPr>
        <w:rPr>
          <w:rFonts w:ascii="Times New Roman" w:hAnsi="Times New Roman" w:cs="Times New Roman"/>
          <w:sz w:val="28"/>
          <w:szCs w:val="28"/>
        </w:rPr>
      </w:pPr>
    </w:p>
    <w:sectPr w:rsidR="00941329" w:rsidRPr="00662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D201C"/>
    <w:multiLevelType w:val="multilevel"/>
    <w:tmpl w:val="76AAB258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4F6E"/>
    <w:rsid w:val="005F1387"/>
    <w:rsid w:val="00662EC0"/>
    <w:rsid w:val="008024FD"/>
    <w:rsid w:val="00941329"/>
    <w:rsid w:val="0094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9935D9"/>
  <w15:docId w15:val="{AB85BF88-3A50-42BE-B0CF-1763CBB4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F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cl">
    <w:name w:val="text1cl"/>
    <w:basedOn w:val="a"/>
    <w:rsid w:val="0094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cl">
    <w:name w:val="text3cl"/>
    <w:basedOn w:val="a"/>
    <w:rsid w:val="0094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8CF1B-3EA9-4FB4-98E8-FF4B22B1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1136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Анатольевна Моржова</cp:lastModifiedBy>
  <cp:revision>7</cp:revision>
  <dcterms:created xsi:type="dcterms:W3CDTF">2023-08-22T04:58:00Z</dcterms:created>
  <dcterms:modified xsi:type="dcterms:W3CDTF">2023-08-22T05:19:00Z</dcterms:modified>
</cp:coreProperties>
</file>